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07" w:type="dxa"/>
        <w:tblInd w:w="-1026" w:type="dxa"/>
        <w:tblLook w:val="04A0" w:firstRow="1" w:lastRow="0" w:firstColumn="1" w:lastColumn="0" w:noHBand="0" w:noVBand="1"/>
      </w:tblPr>
      <w:tblGrid>
        <w:gridCol w:w="11907"/>
      </w:tblGrid>
      <w:tr w:rsidR="00132D7E" w:rsidTr="00EC0D2F">
        <w:trPr>
          <w:trHeight w:val="991"/>
        </w:trPr>
        <w:tc>
          <w:tcPr>
            <w:tcW w:w="11907" w:type="dxa"/>
            <w:shd w:val="clear" w:color="auto" w:fill="auto"/>
            <w:vAlign w:val="center"/>
          </w:tcPr>
          <w:p w:rsidR="00132D7E" w:rsidRDefault="00132D7E" w:rsidP="00EC0D2F">
            <w:pPr>
              <w:tabs>
                <w:tab w:val="left" w:pos="907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5260AC89" wp14:editId="61C7F7AF">
                  <wp:extent cx="2162175" cy="695325"/>
                  <wp:effectExtent l="0" t="0" r="9525" b="9525"/>
                  <wp:docPr id="2" name="Рисунок 2" descr="C:\Documents and Settings\khomyakov_sv\My Documents\My Pictures\Горизонтальный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:\Documents and Settings\khomyakov_sv\My Documents\My Pictures\Горизонтальный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2D7E" w:rsidRPr="00EC063E" w:rsidTr="00EC0D2F">
        <w:trPr>
          <w:trHeight w:val="707"/>
        </w:trPr>
        <w:tc>
          <w:tcPr>
            <w:tcW w:w="11907" w:type="dxa"/>
            <w:shd w:val="clear" w:color="auto" w:fill="auto"/>
            <w:vAlign w:val="center"/>
          </w:tcPr>
          <w:p w:rsidR="00132D7E" w:rsidRPr="004D3329" w:rsidRDefault="00132D7E" w:rsidP="00EC0D2F">
            <w:pPr>
              <w:ind w:left="1168" w:right="1167"/>
              <w:jc w:val="center"/>
              <w:rPr>
                <w:rFonts w:ascii="HeliosCond" w:hAnsi="HeliosCond" w:cs="Helios"/>
                <w:color w:val="1F497D"/>
                <w:sz w:val="18"/>
                <w:szCs w:val="18"/>
              </w:rPr>
            </w:pPr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Большая </w:t>
            </w:r>
            <w:proofErr w:type="spellStart"/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>Пироговская</w:t>
            </w:r>
            <w:proofErr w:type="spellEnd"/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 ул., д. 27, стр. 3, г. Москва, Россия, 119435</w:t>
            </w:r>
          </w:p>
          <w:p w:rsidR="00132D7E" w:rsidRPr="004D3329" w:rsidRDefault="00132D7E" w:rsidP="00EC0D2F">
            <w:pPr>
              <w:jc w:val="center"/>
              <w:rPr>
                <w:rFonts w:ascii="HeliosCond" w:hAnsi="HeliosCond" w:cs="Helios"/>
                <w:color w:val="1F497D"/>
                <w:sz w:val="18"/>
                <w:szCs w:val="18"/>
              </w:rPr>
            </w:pPr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>Телефон:</w:t>
            </w:r>
            <w:r w:rsidRPr="00FB2787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 </w:t>
            </w:r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>+7 (495) 664 8840,</w:t>
            </w:r>
            <w:r w:rsidRPr="00FB2787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 </w:t>
            </w:r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>Факс: +7 (495) 664 8841</w:t>
            </w:r>
          </w:p>
          <w:p w:rsidR="00132D7E" w:rsidRPr="00EC063E" w:rsidRDefault="00132D7E" w:rsidP="00EC0D2F">
            <w:pPr>
              <w:ind w:left="1168" w:right="1167"/>
              <w:jc w:val="center"/>
              <w:rPr>
                <w:sz w:val="18"/>
                <w:szCs w:val="18"/>
              </w:rPr>
            </w:pPr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>www.interrao-zakupki.ru</w:t>
            </w:r>
          </w:p>
        </w:tc>
      </w:tr>
    </w:tbl>
    <w:p w:rsidR="00126D19" w:rsidRDefault="00126D19" w:rsidP="00126D19">
      <w:pPr>
        <w:rPr>
          <w:color w:val="365F91"/>
        </w:rPr>
      </w:pPr>
    </w:p>
    <w:p w:rsidR="00396272" w:rsidRPr="005C1B88" w:rsidRDefault="00396272" w:rsidP="00126D19">
      <w:pPr>
        <w:rPr>
          <w:color w:val="365F91"/>
        </w:rPr>
      </w:pPr>
    </w:p>
    <w:p w:rsidR="00126D19" w:rsidRPr="005E3D3F" w:rsidRDefault="00126D19" w:rsidP="00126D19">
      <w:pPr>
        <w:rPr>
          <w:color w:val="365F91"/>
        </w:rPr>
      </w:pPr>
      <w:r w:rsidRPr="005C1B88">
        <w:rPr>
          <w:color w:val="365F91"/>
        </w:rPr>
        <w:t>«</w:t>
      </w:r>
      <w:r w:rsidR="0036725A" w:rsidRPr="00F422FE">
        <w:rPr>
          <w:color w:val="365F91"/>
        </w:rPr>
        <w:t>1</w:t>
      </w:r>
      <w:r w:rsidR="00AE65CA">
        <w:rPr>
          <w:color w:val="365F91"/>
        </w:rPr>
        <w:t>1</w:t>
      </w:r>
      <w:bookmarkStart w:id="0" w:name="_GoBack"/>
      <w:bookmarkEnd w:id="0"/>
      <w:r w:rsidRPr="005C1B88">
        <w:rPr>
          <w:color w:val="365F91"/>
        </w:rPr>
        <w:t>»</w:t>
      </w:r>
      <w:r w:rsidR="00987C90">
        <w:rPr>
          <w:color w:val="365F91"/>
        </w:rPr>
        <w:t xml:space="preserve"> </w:t>
      </w:r>
      <w:r w:rsidR="00F332A0">
        <w:rPr>
          <w:color w:val="365F91"/>
        </w:rPr>
        <w:t>ма</w:t>
      </w:r>
      <w:r w:rsidR="0036725A">
        <w:rPr>
          <w:color w:val="365F91"/>
        </w:rPr>
        <w:t>я</w:t>
      </w:r>
      <w:r w:rsidR="00A26E35">
        <w:rPr>
          <w:color w:val="365F91"/>
        </w:rPr>
        <w:t xml:space="preserve"> </w:t>
      </w:r>
      <w:r w:rsidRPr="005C1B88">
        <w:rPr>
          <w:color w:val="365F91"/>
        </w:rPr>
        <w:t>20</w:t>
      </w:r>
      <w:r w:rsidR="00A26E35">
        <w:rPr>
          <w:color w:val="365F91"/>
        </w:rPr>
        <w:t>1</w:t>
      </w:r>
      <w:r w:rsidR="00B756A7">
        <w:rPr>
          <w:color w:val="365F91"/>
        </w:rPr>
        <w:t>7</w:t>
      </w:r>
      <w:r w:rsidR="00987C90">
        <w:rPr>
          <w:color w:val="365F91"/>
        </w:rPr>
        <w:t xml:space="preserve"> </w:t>
      </w:r>
      <w:r w:rsidRPr="005C1B88">
        <w:rPr>
          <w:color w:val="365F91"/>
        </w:rPr>
        <w:t xml:space="preserve">г.                                            </w:t>
      </w:r>
      <w:r w:rsidR="00A26E35">
        <w:rPr>
          <w:color w:val="365F91"/>
        </w:rPr>
        <w:t xml:space="preserve">                    </w:t>
      </w:r>
      <w:r w:rsidR="00CA3A74">
        <w:rPr>
          <w:color w:val="365F91"/>
        </w:rPr>
        <w:t xml:space="preserve">                  </w:t>
      </w:r>
      <w:r w:rsidR="00A26E35">
        <w:rPr>
          <w:color w:val="365F91"/>
        </w:rPr>
        <w:t xml:space="preserve">  </w:t>
      </w:r>
      <w:r w:rsidR="00FD60C4">
        <w:rPr>
          <w:color w:val="365F91"/>
        </w:rPr>
        <w:t xml:space="preserve">          </w:t>
      </w:r>
      <w:r w:rsidR="003E269C">
        <w:rPr>
          <w:color w:val="365F91"/>
        </w:rPr>
        <w:t xml:space="preserve">  </w:t>
      </w:r>
      <w:r w:rsidR="00987C90">
        <w:rPr>
          <w:color w:val="365F91"/>
        </w:rPr>
        <w:t xml:space="preserve">          </w:t>
      </w:r>
      <w:r w:rsidR="00A26E35">
        <w:rPr>
          <w:color w:val="365F91"/>
        </w:rPr>
        <w:t xml:space="preserve"> №</w:t>
      </w:r>
      <w:r w:rsidR="00A26E35" w:rsidRPr="00A26E35">
        <w:rPr>
          <w:color w:val="365F91"/>
        </w:rPr>
        <w:t xml:space="preserve"> </w:t>
      </w:r>
      <w:r w:rsidR="0036725A">
        <w:rPr>
          <w:color w:val="365F91"/>
        </w:rPr>
        <w:t>11073</w:t>
      </w:r>
      <w:proofErr w:type="gramStart"/>
      <w:r w:rsidR="003E269C" w:rsidRPr="00263B6E">
        <w:rPr>
          <w:color w:val="365F91"/>
        </w:rPr>
        <w:t>/</w:t>
      </w:r>
      <w:r w:rsidR="003E269C">
        <w:rPr>
          <w:color w:val="365F91"/>
        </w:rPr>
        <w:t>У</w:t>
      </w:r>
      <w:proofErr w:type="gramEnd"/>
      <w:r w:rsidR="001C4D98">
        <w:rPr>
          <w:color w:val="365F91"/>
        </w:rPr>
        <w:t xml:space="preserve"> </w:t>
      </w:r>
      <w:r w:rsidR="00DA55E2">
        <w:rPr>
          <w:color w:val="365F91"/>
        </w:rPr>
        <w:t>/</w:t>
      </w:r>
      <w:r w:rsidR="00AE65CA">
        <w:rPr>
          <w:color w:val="365F91"/>
        </w:rPr>
        <w:t>2</w:t>
      </w:r>
      <w:r w:rsidR="001C4D98">
        <w:rPr>
          <w:color w:val="365F91"/>
        </w:rPr>
        <w:t xml:space="preserve">           </w:t>
      </w:r>
    </w:p>
    <w:p w:rsidR="00B36106" w:rsidRDefault="00B36106" w:rsidP="005F2017">
      <w:pPr>
        <w:jc w:val="center"/>
        <w:rPr>
          <w:b/>
          <w:sz w:val="28"/>
          <w:szCs w:val="28"/>
        </w:rPr>
      </w:pPr>
    </w:p>
    <w:p w:rsidR="005F2017" w:rsidRPr="0036725A" w:rsidRDefault="005F2017" w:rsidP="005F2017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8C1030" w:rsidRPr="0036725A" w:rsidRDefault="008C1030" w:rsidP="005F2017">
      <w:pPr>
        <w:jc w:val="center"/>
        <w:rPr>
          <w:b/>
          <w:sz w:val="28"/>
          <w:szCs w:val="28"/>
        </w:rPr>
      </w:pPr>
    </w:p>
    <w:p w:rsidR="00FD60C4" w:rsidRPr="0036725A" w:rsidRDefault="00FD60C4" w:rsidP="00FD60C4">
      <w:pPr>
        <w:widowControl w:val="0"/>
        <w:autoSpaceDE w:val="0"/>
        <w:autoSpaceDN w:val="0"/>
        <w:adjustRightInd w:val="0"/>
        <w:jc w:val="center"/>
      </w:pPr>
      <w:r w:rsidRPr="008C1030">
        <w:t xml:space="preserve">о </w:t>
      </w:r>
      <w:r w:rsidR="00C35151" w:rsidRPr="008C1030">
        <w:t>разъяснении положений</w:t>
      </w:r>
      <w:r w:rsidRPr="008C1030">
        <w:t xml:space="preserve"> </w:t>
      </w:r>
      <w:r w:rsidR="001C4D98" w:rsidRPr="008C1030">
        <w:t>Закупочной документации</w:t>
      </w:r>
    </w:p>
    <w:p w:rsidR="008C1030" w:rsidRPr="0036725A" w:rsidRDefault="008C1030" w:rsidP="00FD60C4">
      <w:pPr>
        <w:widowControl w:val="0"/>
        <w:autoSpaceDE w:val="0"/>
        <w:autoSpaceDN w:val="0"/>
        <w:adjustRightInd w:val="0"/>
        <w:jc w:val="center"/>
      </w:pPr>
    </w:p>
    <w:p w:rsidR="00755C34" w:rsidRPr="0036725A" w:rsidRDefault="00643770" w:rsidP="00407962">
      <w:pPr>
        <w:ind w:firstLine="708"/>
        <w:jc w:val="both"/>
      </w:pPr>
      <w:r w:rsidRPr="008C1030">
        <w:rPr>
          <w:bCs/>
        </w:rPr>
        <w:t>В целях удовлетворения нужд</w:t>
      </w:r>
      <w:r w:rsidR="00C35151" w:rsidRPr="008C1030">
        <w:rPr>
          <w:bCs/>
        </w:rPr>
        <w:t xml:space="preserve"> </w:t>
      </w:r>
      <w:r w:rsidRPr="00A8034F">
        <w:rPr>
          <w:bCs/>
        </w:rPr>
        <w:t xml:space="preserve">Заказчика </w:t>
      </w:r>
      <w:r w:rsidR="0036725A" w:rsidRPr="00A8034F">
        <w:t>ООО «</w:t>
      </w:r>
      <w:proofErr w:type="spellStart"/>
      <w:r w:rsidR="0036725A" w:rsidRPr="00A8034F">
        <w:t>Интер</w:t>
      </w:r>
      <w:proofErr w:type="spellEnd"/>
      <w:r w:rsidR="0036725A" w:rsidRPr="00A8034F">
        <w:t xml:space="preserve"> РАО – ИТ»</w:t>
      </w:r>
      <w:r w:rsidRPr="00A8034F">
        <w:t>,</w:t>
      </w:r>
      <w:r w:rsidRPr="008C1030">
        <w:t xml:space="preserve"> </w:t>
      </w:r>
      <w:r w:rsidRPr="008C1030">
        <w:rPr>
          <w:bCs/>
        </w:rPr>
        <w:t xml:space="preserve">Организатор закупки </w:t>
      </w:r>
      <w:r w:rsidR="0009031B" w:rsidRPr="008C1030">
        <w:rPr>
          <w:bCs/>
        </w:rPr>
        <w:t>―</w:t>
      </w:r>
      <w:r w:rsidRPr="008C1030">
        <w:rPr>
          <w:bCs/>
        </w:rPr>
        <w:t xml:space="preserve"> ООО «И</w:t>
      </w:r>
      <w:r w:rsidR="001C4D98" w:rsidRPr="008C1030">
        <w:rPr>
          <w:bCs/>
        </w:rPr>
        <w:t>нтер</w:t>
      </w:r>
      <w:r w:rsidRPr="008C1030">
        <w:rPr>
          <w:bCs/>
        </w:rPr>
        <w:t xml:space="preserve"> РАО </w:t>
      </w:r>
      <w:r w:rsidR="000F30CA" w:rsidRPr="008C1030">
        <w:rPr>
          <w:bCs/>
        </w:rPr>
        <w:t>― Центр управления закупками</w:t>
      </w:r>
      <w:r w:rsidRPr="008C1030">
        <w:rPr>
          <w:bCs/>
        </w:rPr>
        <w:t>» (</w:t>
      </w:r>
      <w:smartTag w:uri="urn:schemas-microsoft-com:office:smarttags" w:element="metricconverter">
        <w:smartTagPr>
          <w:attr w:name="ProductID" w:val="119435, г"/>
        </w:smartTagPr>
        <w:r w:rsidRPr="008C1030">
          <w:rPr>
            <w:bCs/>
          </w:rPr>
          <w:t>119435, г</w:t>
        </w:r>
      </w:smartTag>
      <w:r w:rsidRPr="008C1030">
        <w:rPr>
          <w:bCs/>
        </w:rPr>
        <w:t xml:space="preserve">. Москва, ул. Б. </w:t>
      </w:r>
      <w:proofErr w:type="spellStart"/>
      <w:r w:rsidRPr="008C1030">
        <w:rPr>
          <w:bCs/>
        </w:rPr>
        <w:t>Пироговская</w:t>
      </w:r>
      <w:proofErr w:type="spellEnd"/>
      <w:r w:rsidRPr="008C1030">
        <w:rPr>
          <w:bCs/>
        </w:rPr>
        <w:t>, д.</w:t>
      </w:r>
      <w:r w:rsidR="0009031B" w:rsidRPr="008C1030">
        <w:rPr>
          <w:bCs/>
        </w:rPr>
        <w:t xml:space="preserve"> </w:t>
      </w:r>
      <w:r w:rsidRPr="008C1030">
        <w:rPr>
          <w:bCs/>
        </w:rPr>
        <w:t xml:space="preserve">27, </w:t>
      </w:r>
      <w:r w:rsidR="000F30CA" w:rsidRPr="008C1030">
        <w:rPr>
          <w:bCs/>
        </w:rPr>
        <w:t>стр. 3</w:t>
      </w:r>
      <w:r w:rsidRPr="008C1030">
        <w:rPr>
          <w:bCs/>
        </w:rPr>
        <w:t>)</w:t>
      </w:r>
      <w:r w:rsidR="00FD60C4" w:rsidRPr="008C1030">
        <w:t xml:space="preserve">, на основании </w:t>
      </w:r>
      <w:r w:rsidR="00987C90" w:rsidRPr="008C1030">
        <w:t>п.</w:t>
      </w:r>
      <w:r w:rsidR="00F332A0" w:rsidRPr="008C1030">
        <w:t>3</w:t>
      </w:r>
      <w:r w:rsidR="00987C90" w:rsidRPr="008C1030">
        <w:t>.4.</w:t>
      </w:r>
      <w:r w:rsidR="00FD60C4" w:rsidRPr="008C1030">
        <w:t xml:space="preserve"> </w:t>
      </w:r>
      <w:r w:rsidR="001C4D98" w:rsidRPr="008C1030">
        <w:t>Закупочной</w:t>
      </w:r>
      <w:r w:rsidR="00E62CDF" w:rsidRPr="008C1030">
        <w:t xml:space="preserve"> </w:t>
      </w:r>
      <w:r w:rsidR="00FD60C4" w:rsidRPr="008C1030">
        <w:t xml:space="preserve">документации </w:t>
      </w:r>
      <w:r w:rsidR="00B756A7" w:rsidRPr="008C1030">
        <w:t xml:space="preserve">по открытому запросу предложений на </w:t>
      </w:r>
      <w:r w:rsidR="0036725A" w:rsidRPr="0036725A">
        <w:t xml:space="preserve">оказание услуг </w:t>
      </w:r>
      <w:r w:rsidR="0036725A" w:rsidRPr="0036725A">
        <w:rPr>
          <w:bCs/>
          <w:color w:val="000000"/>
        </w:rPr>
        <w:t xml:space="preserve">по сопровождению и поддержке корпоративного портала для нужд </w:t>
      </w:r>
      <w:r w:rsidR="0036725A" w:rsidRPr="0036725A">
        <w:t>ООО «</w:t>
      </w:r>
      <w:proofErr w:type="spellStart"/>
      <w:r w:rsidR="0036725A" w:rsidRPr="0036725A">
        <w:t>Интер</w:t>
      </w:r>
      <w:proofErr w:type="spellEnd"/>
      <w:r w:rsidR="0036725A" w:rsidRPr="0036725A">
        <w:t xml:space="preserve"> РАО – ИТ»</w:t>
      </w:r>
      <w:r w:rsidR="000F30CA" w:rsidRPr="0036725A">
        <w:rPr>
          <w:snapToGrid w:val="0"/>
          <w:color w:val="000000"/>
        </w:rPr>
        <w:t>,</w:t>
      </w:r>
      <w:r w:rsidR="00FD60C4" w:rsidRPr="0036725A">
        <w:t xml:space="preserve"> настоящим</w:t>
      </w:r>
      <w:r w:rsidR="00FD60C4" w:rsidRPr="008C1030">
        <w:t xml:space="preserve"> сообщает </w:t>
      </w:r>
      <w:r w:rsidR="005E3D3F" w:rsidRPr="008C1030">
        <w:t xml:space="preserve">о </w:t>
      </w:r>
      <w:r w:rsidR="00C35151" w:rsidRPr="008C1030">
        <w:t>разъяснении положений</w:t>
      </w:r>
      <w:r w:rsidR="005E3D3F" w:rsidRPr="008C1030">
        <w:t xml:space="preserve"> </w:t>
      </w:r>
      <w:r w:rsidR="001C4D98" w:rsidRPr="008C1030">
        <w:t>Закупочной</w:t>
      </w:r>
      <w:r w:rsidR="000F30CA" w:rsidRPr="008C1030">
        <w:t xml:space="preserve"> документ</w:t>
      </w:r>
      <w:r w:rsidR="00C35151" w:rsidRPr="008C1030">
        <w:t>ации в связи с поступившими вопросами от потенциального Участника</w:t>
      </w:r>
      <w:r w:rsidR="00D0396F" w:rsidRPr="008C1030">
        <w:t xml:space="preserve">. </w:t>
      </w:r>
    </w:p>
    <w:p w:rsidR="008C1030" w:rsidRPr="0036725A" w:rsidRDefault="008C1030" w:rsidP="00407962">
      <w:pPr>
        <w:ind w:firstLine="708"/>
        <w:jc w:val="both"/>
        <w:rPr>
          <w:color w:val="000000"/>
          <w:sz w:val="22"/>
          <w:szCs w:val="22"/>
        </w:rPr>
      </w:pPr>
    </w:p>
    <w:tbl>
      <w:tblPr>
        <w:tblStyle w:val="ae"/>
        <w:tblW w:w="10173" w:type="dxa"/>
        <w:tblLook w:val="04A0" w:firstRow="1" w:lastRow="0" w:firstColumn="1" w:lastColumn="0" w:noHBand="0" w:noVBand="1"/>
      </w:tblPr>
      <w:tblGrid>
        <w:gridCol w:w="675"/>
        <w:gridCol w:w="5954"/>
        <w:gridCol w:w="3544"/>
      </w:tblGrid>
      <w:tr w:rsidR="00C35151" w:rsidRPr="00EA78A7" w:rsidTr="00AE65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151" w:rsidRPr="00EA78A7" w:rsidRDefault="00C35151">
            <w:pPr>
              <w:spacing w:before="120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EA78A7"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EA78A7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EA78A7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151" w:rsidRPr="00EA78A7" w:rsidRDefault="00C35151">
            <w:pPr>
              <w:spacing w:before="120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EA78A7">
              <w:rPr>
                <w:b/>
                <w:sz w:val="22"/>
                <w:szCs w:val="22"/>
                <w:lang w:eastAsia="en-US"/>
              </w:rPr>
              <w:t>Поступивший вопрос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151" w:rsidRPr="00EA78A7" w:rsidRDefault="00C35151" w:rsidP="00C35151">
            <w:pPr>
              <w:spacing w:before="120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EA78A7">
              <w:rPr>
                <w:b/>
                <w:sz w:val="22"/>
                <w:szCs w:val="22"/>
                <w:lang w:eastAsia="en-US"/>
              </w:rPr>
              <w:t>Ответ Организатора</w:t>
            </w:r>
          </w:p>
        </w:tc>
      </w:tr>
      <w:tr w:rsidR="001C4D98" w:rsidRPr="008C1030" w:rsidTr="00AE65CA">
        <w:trPr>
          <w:trHeight w:val="7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D98" w:rsidRPr="00A8034F" w:rsidRDefault="001C4D98" w:rsidP="00C35151">
            <w:pPr>
              <w:pStyle w:val="ac"/>
              <w:numPr>
                <w:ilvl w:val="0"/>
                <w:numId w:val="12"/>
              </w:numPr>
              <w:spacing w:before="12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36" w:rsidRPr="00F422FE" w:rsidRDefault="004D64A8" w:rsidP="0036725A">
            <w:pPr>
              <w:jc w:val="both"/>
            </w:pPr>
            <w:r w:rsidRPr="00F422FE">
              <w:rPr>
                <w:bCs/>
              </w:rPr>
              <w:t xml:space="preserve"> </w:t>
            </w:r>
            <w:r w:rsidR="00F422FE" w:rsidRPr="00F422FE">
              <w:t xml:space="preserve">Добрый день. Просьба разъяснить условия закупки, а именно: Согласно Приложению </w:t>
            </w:r>
            <w:proofErr w:type="spellStart"/>
            <w:r w:rsidR="00F422FE" w:rsidRPr="00F422FE">
              <w:t>No</w:t>
            </w:r>
            <w:proofErr w:type="spellEnd"/>
            <w:r w:rsidR="00F422FE" w:rsidRPr="00F422FE">
              <w:t xml:space="preserve"> 1 Техническое задание 5.1.1.Участник закупки должен предоставить информацию о состоящем в штате компании на дату подачи предложения, квалифицированном персонале, приложив к конкурсной </w:t>
            </w:r>
            <w:proofErr w:type="spellStart"/>
            <w:r w:rsidR="00F422FE" w:rsidRPr="00F422FE">
              <w:t>докуме</w:t>
            </w:r>
            <w:proofErr w:type="gramStart"/>
            <w:r w:rsidR="00F422FE" w:rsidRPr="00F422FE">
              <w:t>н</w:t>
            </w:r>
            <w:proofErr w:type="spellEnd"/>
            <w:r w:rsidR="00F422FE" w:rsidRPr="00F422FE">
              <w:t>-</w:t>
            </w:r>
            <w:proofErr w:type="gramEnd"/>
            <w:r w:rsidR="00F422FE" w:rsidRPr="00F422FE">
              <w:t xml:space="preserve"> </w:t>
            </w:r>
            <w:proofErr w:type="spellStart"/>
            <w:r w:rsidR="00F422FE" w:rsidRPr="00F422FE">
              <w:t>тации</w:t>
            </w:r>
            <w:proofErr w:type="spellEnd"/>
            <w:r w:rsidR="00F422FE" w:rsidRPr="00F422FE">
              <w:t xml:space="preserve"> копии сертификатов и др. подтверждающие документы. Из них: </w:t>
            </w:r>
            <w:r w:rsidR="00F422FE" w:rsidRPr="00F422FE">
              <w:sym w:font="Symbol" w:char="F0B7"/>
            </w:r>
            <w:r w:rsidR="00F422FE" w:rsidRPr="00F422FE">
              <w:t xml:space="preserve"> Два сертифицированных специалиста уровня «Разработчик </w:t>
            </w:r>
            <w:proofErr w:type="spellStart"/>
            <w:r w:rsidR="00F422FE" w:rsidRPr="00F422FE">
              <w:t>BitrixFramework</w:t>
            </w:r>
            <w:proofErr w:type="spellEnd"/>
            <w:r w:rsidR="00F422FE" w:rsidRPr="00F422FE">
              <w:t xml:space="preserve">»; </w:t>
            </w:r>
            <w:r w:rsidR="00F422FE" w:rsidRPr="00F422FE">
              <w:sym w:font="Symbol" w:char="F0B7"/>
            </w:r>
            <w:r w:rsidR="00F422FE" w:rsidRPr="00F422FE">
              <w:t xml:space="preserve"> Четыре сертифицированных специалиста уровня «Контент-менеджер»; </w:t>
            </w:r>
            <w:r w:rsidR="00F422FE" w:rsidRPr="00F422FE">
              <w:sym w:font="Symbol" w:char="F0B7"/>
            </w:r>
            <w:r w:rsidR="00F422FE" w:rsidRPr="00F422FE">
              <w:t xml:space="preserve"> Три сертифицированных специалиста уровня «Администратор. Базовый». В нашей компании имеются специалисты, обладающие в совокупности всеми сертификатами, т.е. 1 специалист имеет 3 сертификата: «Разработчик </w:t>
            </w:r>
            <w:proofErr w:type="spellStart"/>
            <w:r w:rsidR="00F422FE" w:rsidRPr="00F422FE">
              <w:t>BitrixFramework</w:t>
            </w:r>
            <w:proofErr w:type="spellEnd"/>
            <w:r w:rsidR="00F422FE" w:rsidRPr="00F422FE">
              <w:t>», «Контент-менеджер» и «А</w:t>
            </w:r>
            <w:proofErr w:type="gramStart"/>
            <w:r w:rsidR="00F422FE" w:rsidRPr="00F422FE">
              <w:t>д-</w:t>
            </w:r>
            <w:proofErr w:type="gramEnd"/>
            <w:r w:rsidR="00F422FE" w:rsidRPr="00F422FE">
              <w:t xml:space="preserve"> </w:t>
            </w:r>
            <w:proofErr w:type="spellStart"/>
            <w:r w:rsidR="00F422FE" w:rsidRPr="00F422FE">
              <w:t>министратор</w:t>
            </w:r>
            <w:proofErr w:type="spellEnd"/>
            <w:r w:rsidR="00F422FE" w:rsidRPr="00F422FE">
              <w:t xml:space="preserve">. Базовый». Мы можем указать в таблице 1 данного специалиста как специалиста уровня «Разработчик </w:t>
            </w:r>
            <w:proofErr w:type="spellStart"/>
            <w:r w:rsidR="00F422FE" w:rsidRPr="00F422FE">
              <w:t>BitrixFramework</w:t>
            </w:r>
            <w:proofErr w:type="spellEnd"/>
            <w:r w:rsidR="00F422FE" w:rsidRPr="00F422FE">
              <w:t xml:space="preserve">», специалиста уровня «Контент-менеджер» и специалиста уровня «Администратор. </w:t>
            </w:r>
            <w:proofErr w:type="gramStart"/>
            <w:r w:rsidR="00F422FE" w:rsidRPr="00F422FE">
              <w:t>Базовый</w:t>
            </w:r>
            <w:proofErr w:type="gramEnd"/>
            <w:r w:rsidR="00F422FE" w:rsidRPr="00F422FE">
              <w:t>» или нужно строго показывать 9 разных специалистов?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FE" w:rsidRPr="00F422FE" w:rsidRDefault="00F422FE" w:rsidP="00F422FE">
            <w:pPr>
              <w:rPr>
                <w:lang w:eastAsia="en-US"/>
              </w:rPr>
            </w:pPr>
            <w:bookmarkStart w:id="1" w:name="_MailEndCompose"/>
            <w:r w:rsidRPr="00F422FE">
              <w:rPr>
                <w:lang w:eastAsia="en-US"/>
              </w:rPr>
              <w:t xml:space="preserve">Для оказания услуг необходимо наличие компетенций. </w:t>
            </w:r>
            <w:bookmarkEnd w:id="1"/>
          </w:p>
          <w:p w:rsidR="00F422FE" w:rsidRPr="00F422FE" w:rsidRDefault="00F422FE" w:rsidP="00F422FE">
            <w:pPr>
              <w:rPr>
                <w:lang w:eastAsia="en-US"/>
              </w:rPr>
            </w:pPr>
            <w:r w:rsidRPr="00F422FE">
              <w:rPr>
                <w:lang w:eastAsia="en-US"/>
              </w:rPr>
              <w:t>Счита</w:t>
            </w:r>
            <w:r w:rsidRPr="00F422FE">
              <w:rPr>
                <w:lang w:eastAsia="en-US"/>
              </w:rPr>
              <w:t>ется</w:t>
            </w:r>
            <w:r w:rsidRPr="00F422FE">
              <w:rPr>
                <w:lang w:eastAsia="en-US"/>
              </w:rPr>
              <w:t xml:space="preserve"> корректным</w:t>
            </w:r>
            <w:r w:rsidRPr="00F422FE">
              <w:rPr>
                <w:lang w:eastAsia="en-US"/>
              </w:rPr>
              <w:t>,</w:t>
            </w:r>
            <w:r w:rsidRPr="00F422FE">
              <w:rPr>
                <w:lang w:eastAsia="en-US"/>
              </w:rPr>
              <w:t xml:space="preserve"> если один специалист </w:t>
            </w:r>
            <w:r w:rsidRPr="00F422FE">
              <w:rPr>
                <w:lang w:eastAsia="en-US"/>
              </w:rPr>
              <w:t>У</w:t>
            </w:r>
            <w:r w:rsidRPr="00F422FE">
              <w:rPr>
                <w:lang w:eastAsia="en-US"/>
              </w:rPr>
              <w:t>частника совмещает в себе несколько компетенций, и имеет подтверждение этого в виде сертификатов.</w:t>
            </w:r>
          </w:p>
          <w:p w:rsidR="001C4D98" w:rsidRPr="00F422FE" w:rsidRDefault="001C4D98" w:rsidP="00B756A7"/>
        </w:tc>
      </w:tr>
    </w:tbl>
    <w:p w:rsidR="00C35151" w:rsidRPr="0036725A" w:rsidRDefault="00C35151" w:rsidP="00D2481D">
      <w:pPr>
        <w:ind w:firstLine="708"/>
        <w:jc w:val="both"/>
      </w:pPr>
    </w:p>
    <w:p w:rsidR="008C1030" w:rsidRPr="0036725A" w:rsidRDefault="008C1030" w:rsidP="00D2481D">
      <w:pPr>
        <w:ind w:firstLine="708"/>
        <w:jc w:val="both"/>
      </w:pPr>
    </w:p>
    <w:p w:rsidR="002B3B71" w:rsidRPr="008C1030" w:rsidRDefault="00A17B37" w:rsidP="002B3B71">
      <w:pPr>
        <w:autoSpaceDE w:val="0"/>
        <w:autoSpaceDN w:val="0"/>
        <w:jc w:val="both"/>
        <w:outlineLvl w:val="0"/>
      </w:pPr>
      <w:r w:rsidRPr="008C1030">
        <w:rPr>
          <w:rFonts w:eastAsia="Calibri"/>
          <w:lang w:eastAsia="en-US"/>
        </w:rPr>
        <w:t>Секретарь</w:t>
      </w:r>
      <w:r w:rsidR="00CE4D7B" w:rsidRPr="008C1030">
        <w:rPr>
          <w:rFonts w:eastAsia="Calibri"/>
          <w:lang w:eastAsia="en-US"/>
        </w:rPr>
        <w:t xml:space="preserve"> </w:t>
      </w:r>
      <w:r w:rsidR="001C4D98" w:rsidRPr="008C1030">
        <w:rPr>
          <w:rFonts w:eastAsia="Calibri"/>
          <w:lang w:eastAsia="en-US"/>
        </w:rPr>
        <w:t>Закупочной</w:t>
      </w:r>
      <w:r w:rsidR="00A26E4A" w:rsidRPr="008C1030">
        <w:rPr>
          <w:rFonts w:eastAsia="Calibri"/>
          <w:lang w:eastAsia="en-US"/>
        </w:rPr>
        <w:t xml:space="preserve"> комиссии</w:t>
      </w:r>
      <w:r w:rsidR="00755C34" w:rsidRPr="008C1030">
        <w:rPr>
          <w:rFonts w:eastAsia="Calibri"/>
          <w:lang w:eastAsia="en-US"/>
        </w:rPr>
        <w:tab/>
      </w:r>
      <w:r w:rsidR="00755C34" w:rsidRPr="008C1030">
        <w:rPr>
          <w:rFonts w:eastAsia="Calibri"/>
          <w:lang w:eastAsia="en-US"/>
        </w:rPr>
        <w:tab/>
      </w:r>
      <w:r w:rsidR="00755C34" w:rsidRPr="008C1030">
        <w:rPr>
          <w:rFonts w:eastAsia="Calibri"/>
          <w:lang w:eastAsia="en-US"/>
        </w:rPr>
        <w:tab/>
      </w:r>
      <w:r w:rsidR="00EE1184" w:rsidRPr="008C1030">
        <w:tab/>
      </w:r>
      <w:r w:rsidR="001C4D98" w:rsidRPr="008C1030">
        <w:tab/>
      </w:r>
      <w:r w:rsidR="001C4D98" w:rsidRPr="008C1030">
        <w:tab/>
        <w:t xml:space="preserve"> </w:t>
      </w:r>
      <w:r w:rsidR="00EE1184" w:rsidRPr="008C1030">
        <w:tab/>
      </w:r>
      <w:r w:rsidR="001C4D98" w:rsidRPr="008C1030">
        <w:t xml:space="preserve">           </w:t>
      </w:r>
      <w:r w:rsidRPr="008C1030">
        <w:t>Ларина Ю.С.</w:t>
      </w:r>
    </w:p>
    <w:p w:rsidR="004D64A8" w:rsidRDefault="004D64A8" w:rsidP="00EE1184">
      <w:pPr>
        <w:autoSpaceDE w:val="0"/>
        <w:autoSpaceDN w:val="0"/>
        <w:jc w:val="both"/>
        <w:outlineLvl w:val="0"/>
      </w:pPr>
    </w:p>
    <w:p w:rsidR="00AE65CA" w:rsidRDefault="00AE65CA" w:rsidP="00EE1184">
      <w:pPr>
        <w:autoSpaceDE w:val="0"/>
        <w:autoSpaceDN w:val="0"/>
        <w:jc w:val="both"/>
        <w:outlineLvl w:val="0"/>
      </w:pPr>
    </w:p>
    <w:p w:rsidR="00AE65CA" w:rsidRPr="008C1030" w:rsidRDefault="00AE65CA" w:rsidP="00EE1184">
      <w:pPr>
        <w:autoSpaceDE w:val="0"/>
        <w:autoSpaceDN w:val="0"/>
        <w:jc w:val="both"/>
        <w:outlineLvl w:val="0"/>
      </w:pPr>
    </w:p>
    <w:p w:rsidR="00AE65CA" w:rsidRDefault="00AE65CA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AE65CA" w:rsidRDefault="00AE65CA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C4D98" w:rsidRPr="003E269C" w:rsidRDefault="00EE1184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E269C">
        <w:rPr>
          <w:sz w:val="16"/>
          <w:szCs w:val="16"/>
        </w:rPr>
        <w:t xml:space="preserve">Исп. </w:t>
      </w:r>
      <w:r w:rsidR="00DD55EF" w:rsidRPr="003E269C">
        <w:rPr>
          <w:sz w:val="16"/>
          <w:szCs w:val="16"/>
        </w:rPr>
        <w:t>Килимник Е.И.</w:t>
      </w:r>
    </w:p>
    <w:p w:rsidR="00EE03BB" w:rsidRPr="00EA78A7" w:rsidRDefault="00EE1184" w:rsidP="00EE1184">
      <w:pPr>
        <w:autoSpaceDE w:val="0"/>
        <w:autoSpaceDN w:val="0"/>
        <w:jc w:val="both"/>
        <w:outlineLvl w:val="0"/>
        <w:rPr>
          <w:i/>
          <w:sz w:val="16"/>
          <w:szCs w:val="16"/>
        </w:rPr>
      </w:pPr>
      <w:r w:rsidRPr="003E269C">
        <w:rPr>
          <w:sz w:val="16"/>
          <w:szCs w:val="16"/>
        </w:rPr>
        <w:t xml:space="preserve">(495) 664-88-40 доб. </w:t>
      </w:r>
      <w:r w:rsidR="003E269C" w:rsidRPr="003E269C">
        <w:rPr>
          <w:sz w:val="16"/>
          <w:szCs w:val="16"/>
        </w:rPr>
        <w:t>3421</w:t>
      </w:r>
    </w:p>
    <w:sectPr w:rsidR="00EE03BB" w:rsidRPr="00EA78A7" w:rsidSect="00B36106">
      <w:footerReference w:type="default" r:id="rId10"/>
      <w:pgSz w:w="11906" w:h="16838"/>
      <w:pgMar w:top="567" w:right="707" w:bottom="851" w:left="1134" w:header="142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B36" w:rsidRDefault="00984B36" w:rsidP="00332CF4">
      <w:r>
        <w:separator/>
      </w:r>
    </w:p>
  </w:endnote>
  <w:endnote w:type="continuationSeparator" w:id="0">
    <w:p w:rsidR="00984B36" w:rsidRDefault="00984B36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714" w:rsidRPr="00D23A5E" w:rsidRDefault="001C4D98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– Центр управления закупками»</w:t>
    </w:r>
  </w:p>
  <w:p w:rsidR="00D81714" w:rsidRDefault="00D8171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B36" w:rsidRDefault="00984B36" w:rsidP="00332CF4">
      <w:r>
        <w:separator/>
      </w:r>
    </w:p>
  </w:footnote>
  <w:footnote w:type="continuationSeparator" w:id="0">
    <w:p w:rsidR="00984B36" w:rsidRDefault="00984B36" w:rsidP="00332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1E0360"/>
    <w:multiLevelType w:val="hybridMultilevel"/>
    <w:tmpl w:val="B2E69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6DE8"/>
    <w:multiLevelType w:val="multilevel"/>
    <w:tmpl w:val="35A0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196E0F"/>
    <w:multiLevelType w:val="multilevel"/>
    <w:tmpl w:val="0B727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31002A6"/>
    <w:multiLevelType w:val="hybridMultilevel"/>
    <w:tmpl w:val="8A485C0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0B6FF5"/>
    <w:multiLevelType w:val="hybridMultilevel"/>
    <w:tmpl w:val="B9069ACA"/>
    <w:lvl w:ilvl="0" w:tplc="1FFC8A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DA01B29"/>
    <w:multiLevelType w:val="multilevel"/>
    <w:tmpl w:val="7A3A8D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90B04"/>
    <w:multiLevelType w:val="hybridMultilevel"/>
    <w:tmpl w:val="FC8E5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F25C6"/>
    <w:multiLevelType w:val="multilevel"/>
    <w:tmpl w:val="3B521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871AE4"/>
    <w:multiLevelType w:val="multilevel"/>
    <w:tmpl w:val="AEF6A3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161136C"/>
    <w:multiLevelType w:val="hybridMultilevel"/>
    <w:tmpl w:val="E376E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3"/>
  </w:num>
  <w:num w:numId="8">
    <w:abstractNumId w:val="15"/>
  </w:num>
  <w:num w:numId="9">
    <w:abstractNumId w:val="16"/>
  </w:num>
  <w:num w:numId="10">
    <w:abstractNumId w:val="20"/>
  </w:num>
  <w:num w:numId="11">
    <w:abstractNumId w:val="14"/>
  </w:num>
  <w:num w:numId="1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1052"/>
    <w:rsid w:val="00007862"/>
    <w:rsid w:val="00076934"/>
    <w:rsid w:val="0009031B"/>
    <w:rsid w:val="000A5F30"/>
    <w:rsid w:val="000B08E7"/>
    <w:rsid w:val="000F30CA"/>
    <w:rsid w:val="00106082"/>
    <w:rsid w:val="001066B8"/>
    <w:rsid w:val="00112DAF"/>
    <w:rsid w:val="00126D19"/>
    <w:rsid w:val="00132D7E"/>
    <w:rsid w:val="001B1E94"/>
    <w:rsid w:val="001C4D98"/>
    <w:rsid w:val="00263B6E"/>
    <w:rsid w:val="002A03EA"/>
    <w:rsid w:val="002B26CB"/>
    <w:rsid w:val="002B3B71"/>
    <w:rsid w:val="002C5227"/>
    <w:rsid w:val="002F7B2D"/>
    <w:rsid w:val="00317156"/>
    <w:rsid w:val="00332CF4"/>
    <w:rsid w:val="0036725A"/>
    <w:rsid w:val="00396272"/>
    <w:rsid w:val="003E269C"/>
    <w:rsid w:val="003F7C78"/>
    <w:rsid w:val="00407962"/>
    <w:rsid w:val="00436B7A"/>
    <w:rsid w:val="00450222"/>
    <w:rsid w:val="00464A6D"/>
    <w:rsid w:val="004739C2"/>
    <w:rsid w:val="004D64A8"/>
    <w:rsid w:val="004D75AE"/>
    <w:rsid w:val="004F627A"/>
    <w:rsid w:val="00506450"/>
    <w:rsid w:val="00542FF8"/>
    <w:rsid w:val="0055518E"/>
    <w:rsid w:val="0058305F"/>
    <w:rsid w:val="005C645D"/>
    <w:rsid w:val="005E3D3F"/>
    <w:rsid w:val="005F2017"/>
    <w:rsid w:val="00620D03"/>
    <w:rsid w:val="00643770"/>
    <w:rsid w:val="00697AF5"/>
    <w:rsid w:val="0072049D"/>
    <w:rsid w:val="007251AD"/>
    <w:rsid w:val="007433CF"/>
    <w:rsid w:val="00755C34"/>
    <w:rsid w:val="00774301"/>
    <w:rsid w:val="007A746F"/>
    <w:rsid w:val="007C0488"/>
    <w:rsid w:val="008130AC"/>
    <w:rsid w:val="008A4321"/>
    <w:rsid w:val="008A77B1"/>
    <w:rsid w:val="008C1030"/>
    <w:rsid w:val="008F289D"/>
    <w:rsid w:val="00911F76"/>
    <w:rsid w:val="00936C02"/>
    <w:rsid w:val="00955501"/>
    <w:rsid w:val="009673FE"/>
    <w:rsid w:val="0098048D"/>
    <w:rsid w:val="00984B36"/>
    <w:rsid w:val="00987C90"/>
    <w:rsid w:val="009A6BFA"/>
    <w:rsid w:val="009A79FD"/>
    <w:rsid w:val="009B0C88"/>
    <w:rsid w:val="009E02D4"/>
    <w:rsid w:val="00A17B37"/>
    <w:rsid w:val="00A26E35"/>
    <w:rsid w:val="00A26E4A"/>
    <w:rsid w:val="00A34441"/>
    <w:rsid w:val="00A73811"/>
    <w:rsid w:val="00A74AB5"/>
    <w:rsid w:val="00A8034F"/>
    <w:rsid w:val="00AE65CA"/>
    <w:rsid w:val="00B01E82"/>
    <w:rsid w:val="00B11D63"/>
    <w:rsid w:val="00B17EA8"/>
    <w:rsid w:val="00B30939"/>
    <w:rsid w:val="00B36106"/>
    <w:rsid w:val="00B664B0"/>
    <w:rsid w:val="00B756A7"/>
    <w:rsid w:val="00BB4584"/>
    <w:rsid w:val="00BF51A6"/>
    <w:rsid w:val="00C35151"/>
    <w:rsid w:val="00C4157E"/>
    <w:rsid w:val="00C71565"/>
    <w:rsid w:val="00C7194E"/>
    <w:rsid w:val="00C71AB9"/>
    <w:rsid w:val="00C80D94"/>
    <w:rsid w:val="00C93721"/>
    <w:rsid w:val="00CA3A74"/>
    <w:rsid w:val="00CC59FB"/>
    <w:rsid w:val="00CC71DB"/>
    <w:rsid w:val="00CD0562"/>
    <w:rsid w:val="00CE4D7B"/>
    <w:rsid w:val="00CF0636"/>
    <w:rsid w:val="00D0396F"/>
    <w:rsid w:val="00D23A5E"/>
    <w:rsid w:val="00D2481D"/>
    <w:rsid w:val="00D81714"/>
    <w:rsid w:val="00DA1334"/>
    <w:rsid w:val="00DA55E2"/>
    <w:rsid w:val="00DB13B4"/>
    <w:rsid w:val="00DD55EF"/>
    <w:rsid w:val="00E50632"/>
    <w:rsid w:val="00E62CDF"/>
    <w:rsid w:val="00EA78A7"/>
    <w:rsid w:val="00EA7ADD"/>
    <w:rsid w:val="00EB5AA0"/>
    <w:rsid w:val="00EB7C2E"/>
    <w:rsid w:val="00ED6540"/>
    <w:rsid w:val="00EE03BB"/>
    <w:rsid w:val="00EE1184"/>
    <w:rsid w:val="00F332A0"/>
    <w:rsid w:val="00F422FE"/>
    <w:rsid w:val="00FA4242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uiPriority w:val="34"/>
    <w:qFormat/>
    <w:rsid w:val="00B36106"/>
    <w:pPr>
      <w:ind w:left="720"/>
      <w:contextualSpacing/>
    </w:pPr>
  </w:style>
  <w:style w:type="character" w:customStyle="1" w:styleId="ad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d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e">
    <w:name w:val="Table Grid"/>
    <w:basedOn w:val="a2"/>
    <w:uiPriority w:val="59"/>
    <w:rsid w:val="00C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uiPriority w:val="34"/>
    <w:qFormat/>
    <w:rsid w:val="00B36106"/>
    <w:pPr>
      <w:ind w:left="720"/>
      <w:contextualSpacing/>
    </w:pPr>
  </w:style>
  <w:style w:type="character" w:customStyle="1" w:styleId="ad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d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e">
    <w:name w:val="Table Grid"/>
    <w:basedOn w:val="a2"/>
    <w:uiPriority w:val="59"/>
    <w:rsid w:val="00C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91DB0-4D12-4EAE-9BDE-CA423CCDB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Килимник Екатерина Ивановна</cp:lastModifiedBy>
  <cp:revision>37</cp:revision>
  <cp:lastPrinted>2016-06-27T09:51:00Z</cp:lastPrinted>
  <dcterms:created xsi:type="dcterms:W3CDTF">2013-08-05T10:27:00Z</dcterms:created>
  <dcterms:modified xsi:type="dcterms:W3CDTF">2017-05-11T07:47:00Z</dcterms:modified>
</cp:coreProperties>
</file>